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46E830E"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4732BD">
        <w:rPr>
          <w:rFonts w:ascii="Times New Roman" w:eastAsia="Times New Roman" w:hAnsi="Times New Roman" w:cs="Times New Roman"/>
          <w:sz w:val="24"/>
          <w:szCs w:val="24"/>
          <w:lang w:val="kk-KZ" w:eastAsia="ru-RU"/>
        </w:rPr>
        <w:t xml:space="preserve">повторного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C35975">
        <w:rPr>
          <w:rFonts w:ascii="Times New Roman" w:eastAsia="Times New Roman" w:hAnsi="Times New Roman" w:cs="Times New Roman"/>
          <w:sz w:val="24"/>
          <w:szCs w:val="24"/>
          <w:u w:val="single"/>
          <w:lang w:val="kk-KZ" w:eastAsia="ru-RU"/>
        </w:rPr>
        <w:t>мя</w:t>
      </w:r>
      <w:r w:rsidR="002A4AA0">
        <w:rPr>
          <w:rFonts w:ascii="Times New Roman" w:eastAsia="Times New Roman" w:hAnsi="Times New Roman" w:cs="Times New Roman"/>
          <w:sz w:val="24"/>
          <w:szCs w:val="24"/>
          <w:u w:val="single"/>
          <w:lang w:val="kk-KZ" w:eastAsia="ru-RU"/>
        </w:rPr>
        <w:t>с</w:t>
      </w:r>
      <w:r w:rsidR="00C35975">
        <w:rPr>
          <w:rFonts w:ascii="Times New Roman" w:eastAsia="Times New Roman" w:hAnsi="Times New Roman" w:cs="Times New Roman"/>
          <w:sz w:val="24"/>
          <w:szCs w:val="24"/>
          <w:u w:val="single"/>
          <w:lang w:val="kk-KZ" w:eastAsia="ru-RU"/>
        </w:rPr>
        <w:t>о говядины</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664" w:type="dxa"/>
        <w:tblInd w:w="977" w:type="dxa"/>
        <w:tblLayout w:type="fixed"/>
        <w:tblLook w:val="04A0" w:firstRow="1" w:lastRow="0" w:firstColumn="1" w:lastColumn="0" w:noHBand="0" w:noVBand="1"/>
      </w:tblPr>
      <w:tblGrid>
        <w:gridCol w:w="709"/>
        <w:gridCol w:w="1843"/>
        <w:gridCol w:w="2127"/>
        <w:gridCol w:w="1985"/>
      </w:tblGrid>
      <w:tr w:rsidR="003B6164" w:rsidRPr="000D2558" w14:paraId="53343739" w14:textId="77777777" w:rsidTr="003B6164">
        <w:trPr>
          <w:trHeight w:val="707"/>
        </w:trPr>
        <w:tc>
          <w:tcPr>
            <w:tcW w:w="709" w:type="dxa"/>
            <w:hideMark/>
          </w:tcPr>
          <w:p w14:paraId="29FF886A" w14:textId="77777777" w:rsidR="003B6164" w:rsidRPr="005F3817" w:rsidRDefault="003B6164" w:rsidP="00DF0DBF">
            <w:pPr>
              <w:pStyle w:val="a3"/>
              <w:jc w:val="center"/>
            </w:pPr>
            <w:r>
              <w:t xml:space="preserve">         </w:t>
            </w:r>
            <w:r w:rsidRPr="005F3817">
              <w:t xml:space="preserve">№ </w:t>
            </w:r>
            <w:r>
              <w:t>п/п</w:t>
            </w:r>
            <w:r w:rsidRPr="005F3817">
              <w:br/>
            </w:r>
          </w:p>
        </w:tc>
        <w:tc>
          <w:tcPr>
            <w:tcW w:w="1843" w:type="dxa"/>
            <w:hideMark/>
          </w:tcPr>
          <w:p w14:paraId="2E8C27C2" w14:textId="77777777" w:rsidR="003B6164" w:rsidRPr="005F3817" w:rsidRDefault="003B6164" w:rsidP="00DF0DBF">
            <w:pPr>
              <w:pStyle w:val="a3"/>
              <w:jc w:val="center"/>
            </w:pPr>
            <w:r>
              <w:t xml:space="preserve">           </w:t>
            </w:r>
            <w:r w:rsidRPr="005F3817">
              <w:t>Наименование товара</w:t>
            </w:r>
          </w:p>
        </w:tc>
        <w:tc>
          <w:tcPr>
            <w:tcW w:w="2127" w:type="dxa"/>
          </w:tcPr>
          <w:p w14:paraId="37328D82" w14:textId="77777777" w:rsidR="003B6164" w:rsidRDefault="003B6164" w:rsidP="00DF0DBF">
            <w:pPr>
              <w:pStyle w:val="a3"/>
              <w:jc w:val="center"/>
            </w:pPr>
            <w:r>
              <w:t xml:space="preserve">                       </w:t>
            </w:r>
            <w:r w:rsidRPr="005F3817">
              <w:t xml:space="preserve">Место </w:t>
            </w:r>
            <w:r>
              <w:t xml:space="preserve">          </w:t>
            </w:r>
            <w:r w:rsidRPr="005F3817">
              <w:t>поставки</w:t>
            </w:r>
            <w:r w:rsidRPr="005F3817">
              <w:br/>
            </w:r>
          </w:p>
          <w:p w14:paraId="296B756A" w14:textId="77777777" w:rsidR="003B6164" w:rsidRPr="005F3817" w:rsidRDefault="003B6164" w:rsidP="00DF0DBF">
            <w:pPr>
              <w:pStyle w:val="a3"/>
              <w:jc w:val="center"/>
            </w:pPr>
          </w:p>
        </w:tc>
        <w:tc>
          <w:tcPr>
            <w:tcW w:w="1985" w:type="dxa"/>
          </w:tcPr>
          <w:p w14:paraId="5E5A8F31" w14:textId="77777777" w:rsidR="003B6164" w:rsidRPr="005F3817" w:rsidRDefault="003B6164" w:rsidP="00DF0DBF">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3B6164" w:rsidRPr="000D2558" w14:paraId="74EDDA8C" w14:textId="77777777" w:rsidTr="003B6164">
        <w:trPr>
          <w:trHeight w:val="533"/>
        </w:trPr>
        <w:tc>
          <w:tcPr>
            <w:tcW w:w="709" w:type="dxa"/>
          </w:tcPr>
          <w:p w14:paraId="1537592E" w14:textId="77777777" w:rsidR="003B6164" w:rsidRPr="00140359" w:rsidRDefault="003B6164" w:rsidP="00DF0DBF">
            <w:pPr>
              <w:jc w:val="center"/>
              <w:rPr>
                <w:rFonts w:ascii="Times New Roman" w:hAnsi="Times New Roman" w:cs="Times New Roman"/>
                <w:sz w:val="24"/>
                <w:szCs w:val="24"/>
              </w:rPr>
            </w:pPr>
            <w:r w:rsidRPr="00140359">
              <w:rPr>
                <w:rFonts w:ascii="Times New Roman" w:hAnsi="Times New Roman" w:cs="Times New Roman"/>
                <w:sz w:val="24"/>
                <w:szCs w:val="24"/>
              </w:rPr>
              <w:t xml:space="preserve">  </w:t>
            </w:r>
            <w:r>
              <w:rPr>
                <w:rFonts w:ascii="Times New Roman" w:hAnsi="Times New Roman" w:cs="Times New Roman"/>
                <w:sz w:val="24"/>
                <w:szCs w:val="24"/>
                <w:lang w:val="kk-KZ"/>
              </w:rPr>
              <w:t>1</w:t>
            </w:r>
            <w:r w:rsidRPr="00140359">
              <w:rPr>
                <w:rFonts w:ascii="Times New Roman" w:hAnsi="Times New Roman" w:cs="Times New Roman"/>
                <w:sz w:val="24"/>
                <w:szCs w:val="24"/>
              </w:rPr>
              <w:t xml:space="preserve">  </w:t>
            </w:r>
          </w:p>
        </w:tc>
        <w:tc>
          <w:tcPr>
            <w:tcW w:w="1843" w:type="dxa"/>
          </w:tcPr>
          <w:p w14:paraId="47EBC517" w14:textId="77777777" w:rsidR="003B6164" w:rsidRDefault="003B6164" w:rsidP="00DF0DBF">
            <w:pPr>
              <w:jc w:val="center"/>
              <w:rPr>
                <w:rFonts w:ascii="Times New Roman" w:hAnsi="Times New Roman" w:cs="Times New Roman"/>
                <w:sz w:val="24"/>
                <w:szCs w:val="24"/>
              </w:rPr>
            </w:pPr>
            <w:r w:rsidRPr="005F3817">
              <w:rPr>
                <w:rFonts w:ascii="Times New Roman" w:hAnsi="Times New Roman" w:cs="Times New Roman"/>
                <w:sz w:val="24"/>
                <w:szCs w:val="24"/>
              </w:rPr>
              <w:t>Мясо</w:t>
            </w:r>
            <w:r>
              <w:rPr>
                <w:rFonts w:ascii="Times New Roman" w:hAnsi="Times New Roman" w:cs="Times New Roman"/>
                <w:sz w:val="24"/>
                <w:szCs w:val="24"/>
              </w:rPr>
              <w:t xml:space="preserve"> говядины</w:t>
            </w:r>
          </w:p>
        </w:tc>
        <w:tc>
          <w:tcPr>
            <w:tcW w:w="2127" w:type="dxa"/>
          </w:tcPr>
          <w:p w14:paraId="134FAEA9" w14:textId="77777777" w:rsidR="003B6164" w:rsidRPr="005F3817" w:rsidRDefault="003B6164" w:rsidP="00DF0DBF">
            <w:pPr>
              <w:pStyle w:val="a3"/>
              <w:jc w:val="center"/>
            </w:pPr>
            <w:r w:rsidRPr="00BC5833">
              <w:t>г. Петропавловск</w:t>
            </w:r>
            <w:r>
              <w:t>,</w:t>
            </w:r>
            <w:r w:rsidRPr="00BC5833">
              <w:t xml:space="preserve"> </w:t>
            </w:r>
            <w:r>
              <w:t xml:space="preserve">                       </w:t>
            </w:r>
            <w:r w:rsidRPr="00BC5833">
              <w:t>ул. Г. Мусрепова</w:t>
            </w:r>
            <w:r>
              <w:t>, 28</w:t>
            </w:r>
          </w:p>
        </w:tc>
        <w:tc>
          <w:tcPr>
            <w:tcW w:w="1985" w:type="dxa"/>
          </w:tcPr>
          <w:p w14:paraId="6B24917A" w14:textId="77777777" w:rsidR="003B6164" w:rsidRPr="005F3817" w:rsidRDefault="003B6164" w:rsidP="00DF0DBF">
            <w:pPr>
              <w:pStyle w:val="a3"/>
              <w:spacing w:before="0" w:beforeAutospacing="0" w:after="0" w:afterAutospacing="0"/>
              <w:jc w:val="center"/>
            </w:pPr>
            <w:r w:rsidRPr="00F349F0">
              <w:t>Лот №</w:t>
            </w:r>
            <w:r>
              <w:t xml:space="preserve"> </w:t>
            </w:r>
            <w:r>
              <w:rPr>
                <w:lang w:val="kk-KZ"/>
              </w:rPr>
              <w:t>1</w:t>
            </w:r>
            <w:r>
              <w:t xml:space="preserve">              </w:t>
            </w:r>
            <w:r>
              <w:rPr>
                <w:lang w:val="kk-KZ"/>
              </w:rPr>
              <w:t>5 400 000</w:t>
            </w:r>
            <w:r w:rsidRPr="00F349F0">
              <w:rPr>
                <w:lang w:val="kk-KZ"/>
              </w:rPr>
              <w:t>-00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599D396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3B6164">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0D8B570A"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8F35C7">
        <w:rPr>
          <w:rFonts w:ascii="Times New Roman" w:eastAsia="Times New Roman" w:hAnsi="Times New Roman" w:cs="Times New Roman"/>
          <w:sz w:val="24"/>
          <w:szCs w:val="24"/>
          <w:u w:val="single"/>
          <w:lang w:val="kk-KZ" w:eastAsia="ru-RU"/>
        </w:rPr>
        <w:t>26</w:t>
      </w:r>
      <w:r w:rsidRPr="00E761C5">
        <w:rPr>
          <w:rFonts w:ascii="Times New Roman" w:eastAsia="Times New Roman" w:hAnsi="Times New Roman" w:cs="Times New Roman"/>
          <w:sz w:val="24"/>
          <w:szCs w:val="24"/>
          <w:u w:val="single"/>
          <w:lang w:eastAsia="ru-RU"/>
        </w:rPr>
        <w:t xml:space="preserve">" </w:t>
      </w:r>
      <w:r w:rsidR="001B75BC">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8F35C7">
        <w:rPr>
          <w:rFonts w:ascii="Times New Roman" w:eastAsia="Times New Roman" w:hAnsi="Times New Roman" w:cs="Times New Roman"/>
          <w:sz w:val="24"/>
          <w:szCs w:val="24"/>
          <w:u w:val="single"/>
          <w:lang w:val="kk-KZ" w:eastAsia="ru-RU"/>
        </w:rPr>
        <w:t>28</w:t>
      </w:r>
      <w:r w:rsidR="00091641" w:rsidRPr="001B75BC">
        <w:rPr>
          <w:rFonts w:ascii="Times New Roman" w:eastAsia="Times New Roman" w:hAnsi="Times New Roman" w:cs="Times New Roman"/>
          <w:sz w:val="24"/>
          <w:szCs w:val="24"/>
          <w:u w:val="single"/>
          <w:lang w:eastAsia="ru-RU"/>
        </w:rPr>
        <w:t xml:space="preserve"> </w:t>
      </w:r>
      <w:r w:rsidR="001B75BC" w:rsidRPr="001B75BC">
        <w:rPr>
          <w:rFonts w:ascii="Times New Roman" w:eastAsia="Times New Roman" w:hAnsi="Times New Roman" w:cs="Times New Roman"/>
          <w:sz w:val="24"/>
          <w:szCs w:val="24"/>
          <w:u w:val="single"/>
          <w:lang w:eastAsia="ru-RU"/>
        </w:rPr>
        <w:t>февраля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6" w:name="z358"/>
      <w:bookmarkEnd w:id="16"/>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F35C7">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8F35C7">
        <w:rPr>
          <w:rFonts w:ascii="Times New Roman" w:eastAsia="Times New Roman" w:hAnsi="Times New Roman" w:cs="Times New Roman"/>
          <w:sz w:val="24"/>
          <w:szCs w:val="24"/>
          <w:u w:val="single"/>
          <w:lang w:val="kk-KZ" w:eastAsia="ru-RU"/>
        </w:rPr>
        <w:t>28</w:t>
      </w:r>
      <w:r w:rsidR="0049758E">
        <w:rPr>
          <w:rFonts w:ascii="Times New Roman" w:eastAsia="Times New Roman" w:hAnsi="Times New Roman" w:cs="Times New Roman"/>
          <w:sz w:val="24"/>
          <w:szCs w:val="24"/>
          <w:u w:val="single"/>
          <w:lang w:val="kk-KZ" w:eastAsia="ru-RU"/>
        </w:rPr>
        <w:t xml:space="preserve"> </w:t>
      </w:r>
      <w:r w:rsidR="001B75BC">
        <w:rPr>
          <w:rFonts w:ascii="Times New Roman" w:eastAsia="Times New Roman" w:hAnsi="Times New Roman" w:cs="Times New Roman"/>
          <w:sz w:val="24"/>
          <w:szCs w:val="24"/>
          <w:u w:val="single"/>
          <w:lang w:val="kk-KZ" w:eastAsia="ru-RU"/>
        </w:rPr>
        <w:t>февраля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3B6164">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8" w:name="z331"/>
      <w:bookmarkEnd w:id="18"/>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53BDAFDD" w:rsidR="007D32C4" w:rsidRDefault="00833E08" w:rsidP="0007306C">
      <w:pPr>
        <w:spacing w:after="0"/>
        <w:jc w:val="both"/>
        <w:rPr>
          <w:rFonts w:ascii="Times New Roman" w:eastAsia="Times New Roman" w:hAnsi="Times New Roman" w:cs="Times New Roman"/>
          <w:sz w:val="24"/>
          <w:szCs w:val="24"/>
          <w:lang w:val="kk-KZ" w:eastAsia="ru-RU"/>
        </w:rPr>
      </w:pPr>
      <w:bookmarkStart w:id="19" w:name="z332"/>
      <w:bookmarkEnd w:id="19"/>
      <w:r>
        <w:rPr>
          <w:rFonts w:ascii="Times New Roman" w:eastAsia="Times New Roman" w:hAnsi="Times New Roman" w:cs="Times New Roman"/>
          <w:sz w:val="24"/>
          <w:szCs w:val="24"/>
          <w:u w:val="single"/>
          <w:lang w:val="kk-KZ" w:eastAsia="ru-RU"/>
        </w:rPr>
        <w:t>Сиыр етін</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4732BD">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tbl>
      <w:tblPr>
        <w:tblW w:w="5070" w:type="dxa"/>
        <w:tblCellSpacing w:w="15"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2325"/>
        <w:gridCol w:w="2197"/>
      </w:tblGrid>
      <w:tr w:rsidR="003B6164" w:rsidRPr="00CD4654" w14:paraId="33C6F3A1" w14:textId="77777777" w:rsidTr="003B6164">
        <w:trPr>
          <w:trHeight w:val="246"/>
          <w:tblCellSpacing w:w="15" w:type="dxa"/>
        </w:trPr>
        <w:tc>
          <w:tcPr>
            <w:tcW w:w="503" w:type="dxa"/>
            <w:vAlign w:val="center"/>
          </w:tcPr>
          <w:p w14:paraId="505C3A07" w14:textId="77777777" w:rsidR="003B6164" w:rsidRPr="00CD4654" w:rsidRDefault="003B6164" w:rsidP="00DF0DBF">
            <w:pPr>
              <w:pStyle w:val="a3"/>
              <w:spacing w:before="0" w:beforeAutospacing="0" w:after="0" w:afterAutospacing="0"/>
              <w:jc w:val="center"/>
              <w:rPr>
                <w:sz w:val="22"/>
                <w:szCs w:val="22"/>
              </w:rPr>
            </w:pPr>
            <w:r w:rsidRPr="00CD4654">
              <w:rPr>
                <w:sz w:val="22"/>
                <w:szCs w:val="22"/>
              </w:rPr>
              <w:t>№  п/п</w:t>
            </w:r>
            <w:r w:rsidRPr="00CD4654">
              <w:rPr>
                <w:sz w:val="22"/>
                <w:szCs w:val="22"/>
              </w:rPr>
              <w:br/>
            </w:r>
          </w:p>
        </w:tc>
        <w:tc>
          <w:tcPr>
            <w:tcW w:w="2295" w:type="dxa"/>
            <w:vAlign w:val="center"/>
          </w:tcPr>
          <w:p w14:paraId="52419837"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rPr>
              <w:t>Тауарлардың атауы</w:t>
            </w:r>
          </w:p>
        </w:tc>
        <w:tc>
          <w:tcPr>
            <w:tcW w:w="2152" w:type="dxa"/>
            <w:vAlign w:val="center"/>
          </w:tcPr>
          <w:p w14:paraId="109FD6A3"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lang w:val="kk-KZ"/>
              </w:rPr>
              <w:t>№ лот,</w:t>
            </w:r>
          </w:p>
          <w:p w14:paraId="5EF9E4AF" w14:textId="77777777" w:rsidR="003B6164" w:rsidRPr="00CD4654" w:rsidRDefault="003B6164" w:rsidP="00DF0DBF">
            <w:pPr>
              <w:pStyle w:val="a3"/>
              <w:spacing w:before="0" w:beforeAutospacing="0" w:after="0" w:afterAutospacing="0"/>
              <w:jc w:val="center"/>
              <w:rPr>
                <w:sz w:val="22"/>
                <w:szCs w:val="22"/>
              </w:rPr>
            </w:pPr>
            <w:r w:rsidRPr="00CD4654">
              <w:rPr>
                <w:sz w:val="22"/>
                <w:szCs w:val="22"/>
                <w:lang w:val="kk-KZ"/>
              </w:rPr>
              <w:t xml:space="preserve">тенге </w:t>
            </w:r>
            <w:r w:rsidRPr="00CD4654">
              <w:rPr>
                <w:sz w:val="22"/>
                <w:szCs w:val="22"/>
              </w:rPr>
              <w:br/>
            </w:r>
            <w:r w:rsidRPr="00CD4654">
              <w:rPr>
                <w:sz w:val="22"/>
                <w:szCs w:val="22"/>
                <w:lang w:val="kk-KZ"/>
              </w:rPr>
              <w:t>ҚҚС-сыз</w:t>
            </w:r>
          </w:p>
        </w:tc>
      </w:tr>
      <w:tr w:rsidR="003B6164" w:rsidRPr="00CD4654" w14:paraId="7CE25D3B" w14:textId="77777777" w:rsidTr="003B6164">
        <w:trPr>
          <w:trHeight w:val="297"/>
          <w:tblCellSpacing w:w="15" w:type="dxa"/>
        </w:trPr>
        <w:tc>
          <w:tcPr>
            <w:tcW w:w="503" w:type="dxa"/>
            <w:tcBorders>
              <w:top w:val="single" w:sz="4" w:space="0" w:color="auto"/>
              <w:bottom w:val="single" w:sz="4" w:space="0" w:color="auto"/>
            </w:tcBorders>
            <w:vAlign w:val="center"/>
          </w:tcPr>
          <w:p w14:paraId="727D2A19" w14:textId="77777777" w:rsidR="003B6164" w:rsidRPr="00CD4654" w:rsidRDefault="003B6164" w:rsidP="00DF0DBF">
            <w:pPr>
              <w:spacing w:after="0"/>
              <w:jc w:val="center"/>
              <w:rPr>
                <w:rFonts w:ascii="Times New Roman" w:hAnsi="Times New Roman" w:cs="Times New Roman"/>
                <w:lang w:val="kk-KZ"/>
              </w:rPr>
            </w:pPr>
            <w:r>
              <w:rPr>
                <w:rFonts w:ascii="Times New Roman" w:hAnsi="Times New Roman" w:cs="Times New Roman"/>
                <w:lang w:val="kk-KZ"/>
              </w:rPr>
              <w:t>1</w:t>
            </w:r>
          </w:p>
        </w:tc>
        <w:tc>
          <w:tcPr>
            <w:tcW w:w="2295" w:type="dxa"/>
            <w:tcBorders>
              <w:top w:val="single" w:sz="4" w:space="0" w:color="auto"/>
              <w:bottom w:val="single" w:sz="4" w:space="0" w:color="auto"/>
            </w:tcBorders>
            <w:vAlign w:val="center"/>
          </w:tcPr>
          <w:p w14:paraId="0BCFA1BA" w14:textId="77777777" w:rsidR="003B6164" w:rsidRPr="00CD4654" w:rsidRDefault="003B6164" w:rsidP="00DF0DBF">
            <w:pPr>
              <w:spacing w:after="0"/>
              <w:jc w:val="center"/>
              <w:rPr>
                <w:rFonts w:ascii="Times New Roman" w:hAnsi="Times New Roman" w:cs="Times New Roman"/>
              </w:rPr>
            </w:pPr>
            <w:r w:rsidRPr="00CD4654">
              <w:rPr>
                <w:rFonts w:ascii="Times New Roman" w:hAnsi="Times New Roman" w:cs="Times New Roman"/>
                <w:lang w:val="kk-KZ"/>
              </w:rPr>
              <w:t>Сиыр еті</w:t>
            </w:r>
          </w:p>
        </w:tc>
        <w:tc>
          <w:tcPr>
            <w:tcW w:w="2152" w:type="dxa"/>
            <w:tcBorders>
              <w:top w:val="single" w:sz="4" w:space="0" w:color="auto"/>
              <w:bottom w:val="single" w:sz="4" w:space="0" w:color="auto"/>
            </w:tcBorders>
          </w:tcPr>
          <w:p w14:paraId="336667C2" w14:textId="77777777" w:rsidR="003B6164" w:rsidRDefault="003B6164" w:rsidP="00DF0DBF">
            <w:pPr>
              <w:pStyle w:val="a3"/>
              <w:spacing w:before="0" w:after="0"/>
              <w:rPr>
                <w:sz w:val="22"/>
                <w:szCs w:val="22"/>
                <w:lang w:val="kk-KZ"/>
              </w:rPr>
            </w:pPr>
            <w:r w:rsidRPr="00CD4654">
              <w:rPr>
                <w:sz w:val="22"/>
                <w:szCs w:val="22"/>
              </w:rPr>
              <w:t xml:space="preserve">Лот № </w:t>
            </w:r>
            <w:r>
              <w:rPr>
                <w:sz w:val="22"/>
                <w:szCs w:val="22"/>
                <w:lang w:val="kk-KZ"/>
              </w:rPr>
              <w:t>1</w:t>
            </w:r>
          </w:p>
          <w:p w14:paraId="7AA73D2A" w14:textId="77777777" w:rsidR="003B6164" w:rsidRPr="00CD4654" w:rsidRDefault="003B6164" w:rsidP="00DF0DBF">
            <w:pPr>
              <w:pStyle w:val="a3"/>
              <w:spacing w:before="0" w:after="0"/>
              <w:rPr>
                <w:sz w:val="22"/>
                <w:szCs w:val="22"/>
              </w:rPr>
            </w:pPr>
            <w:r>
              <w:rPr>
                <w:sz w:val="22"/>
                <w:szCs w:val="22"/>
                <w:lang w:val="kk-KZ"/>
              </w:rPr>
              <w:t>5 400 000</w:t>
            </w:r>
            <w:r w:rsidRPr="00CD4654">
              <w:rPr>
                <w:sz w:val="22"/>
                <w:szCs w:val="22"/>
                <w:lang w:val="kk-KZ"/>
              </w:rPr>
              <w:t>-00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15F9B7E2"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3B6164">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8F35C7">
        <w:rPr>
          <w:rFonts w:ascii="Times New Roman" w:eastAsia="Times New Roman" w:hAnsi="Times New Roman" w:cs="Times New Roman"/>
          <w:sz w:val="24"/>
          <w:szCs w:val="24"/>
          <w:lang w:val="kk-KZ" w:eastAsia="ru-RU"/>
        </w:rPr>
        <w:t>26</w:t>
      </w:r>
      <w:r w:rsidRPr="00BB057F">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w:t>
      </w:r>
      <w:r w:rsidR="0060204C">
        <w:rPr>
          <w:rFonts w:ascii="Times New Roman" w:eastAsia="Times New Roman" w:hAnsi="Times New Roman" w:cs="Times New Roman"/>
          <w:sz w:val="24"/>
          <w:szCs w:val="24"/>
          <w:lang w:val="kk-KZ" w:eastAsia="ru-RU"/>
        </w:rPr>
        <w:t>қпан</w:t>
      </w:r>
      <w:r w:rsidR="006B0CD1">
        <w:rPr>
          <w:rFonts w:ascii="Times New Roman" w:eastAsia="Times New Roman" w:hAnsi="Times New Roman" w:cs="Times New Roman"/>
          <w:sz w:val="24"/>
          <w:szCs w:val="24"/>
          <w:lang w:val="kk-KZ" w:eastAsia="ru-RU"/>
        </w:rPr>
        <w:t>ы</w:t>
      </w:r>
      <w:r w:rsidR="0060204C">
        <w:rPr>
          <w:rFonts w:ascii="Times New Roman" w:eastAsia="Times New Roman" w:hAnsi="Times New Roman" w:cs="Times New Roman"/>
          <w:sz w:val="24"/>
          <w:szCs w:val="24"/>
          <w:lang w:val="kk-KZ" w:eastAsia="ru-RU"/>
        </w:rPr>
        <w:t>ң</w:t>
      </w:r>
      <w:r w:rsidR="007450C9">
        <w:rPr>
          <w:rFonts w:ascii="Times New Roman" w:eastAsia="Times New Roman" w:hAnsi="Times New Roman" w:cs="Times New Roman"/>
          <w:sz w:val="24"/>
          <w:szCs w:val="24"/>
          <w:lang w:val="kk-KZ" w:eastAsia="ru-RU"/>
        </w:rPr>
        <w:t>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5D758175"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8F35C7">
        <w:rPr>
          <w:rFonts w:ascii="Times New Roman" w:eastAsia="Times New Roman" w:hAnsi="Times New Roman" w:cs="Times New Roman"/>
          <w:sz w:val="24"/>
          <w:szCs w:val="24"/>
          <w:lang w:val="kk-KZ" w:eastAsia="ru-RU"/>
        </w:rPr>
        <w:t>28</w:t>
      </w:r>
      <w:r w:rsidR="007450C9">
        <w:rPr>
          <w:rFonts w:ascii="Times New Roman" w:eastAsia="Times New Roman" w:hAnsi="Times New Roman" w:cs="Times New Roman"/>
          <w:sz w:val="24"/>
          <w:szCs w:val="24"/>
          <w:lang w:val="kk-KZ" w:eastAsia="ru-RU"/>
        </w:rPr>
        <w:t xml:space="preserve"> </w:t>
      </w:r>
      <w:r w:rsidR="00C42591">
        <w:rPr>
          <w:rFonts w:ascii="Times New Roman" w:eastAsia="Times New Roman" w:hAnsi="Times New Roman" w:cs="Times New Roman"/>
          <w:sz w:val="24"/>
          <w:szCs w:val="24"/>
          <w:lang w:val="kk-KZ" w:eastAsia="ru-RU"/>
        </w:rPr>
        <w:t>ақпаныңа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8F35C7">
        <w:rPr>
          <w:rFonts w:ascii="Times New Roman" w:eastAsia="Times New Roman" w:hAnsi="Times New Roman" w:cs="Times New Roman"/>
          <w:sz w:val="24"/>
          <w:szCs w:val="24"/>
          <w:lang w:val="kk-KZ" w:eastAsia="ru-RU"/>
        </w:rPr>
        <w:t>28</w:t>
      </w:r>
      <w:r w:rsidR="00C42591">
        <w:rPr>
          <w:rFonts w:ascii="Times New Roman" w:eastAsia="Times New Roman" w:hAnsi="Times New Roman" w:cs="Times New Roman"/>
          <w:sz w:val="24"/>
          <w:szCs w:val="24"/>
          <w:lang w:val="kk-KZ" w:eastAsia="ru-RU"/>
        </w:rPr>
        <w:t xml:space="preserve"> ақпаның</w:t>
      </w:r>
      <w:r w:rsidR="007450C9">
        <w:rPr>
          <w:rFonts w:ascii="Times New Roman" w:eastAsia="Times New Roman" w:hAnsi="Times New Roman" w:cs="Times New Roman"/>
          <w:sz w:val="24"/>
          <w:szCs w:val="24"/>
          <w:lang w:val="kk-KZ" w:eastAsia="ru-RU"/>
        </w:rPr>
        <w:t>да</w:t>
      </w:r>
      <w:r>
        <w:rPr>
          <w:rFonts w:ascii="Times New Roman" w:eastAsia="Times New Roman" w:hAnsi="Times New Roman" w:cs="Times New Roman"/>
          <w:sz w:val="24"/>
          <w:szCs w:val="24"/>
          <w:lang w:val="kk-KZ" w:eastAsia="ru-RU"/>
        </w:rPr>
        <w:t xml:space="preserve"> </w:t>
      </w:r>
      <w:r w:rsidR="008F35C7">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73D9D"/>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4AA0"/>
    <w:rsid w:val="002A5876"/>
    <w:rsid w:val="002B23D9"/>
    <w:rsid w:val="002B739E"/>
    <w:rsid w:val="002B7F94"/>
    <w:rsid w:val="002D0AD6"/>
    <w:rsid w:val="002D5FCA"/>
    <w:rsid w:val="002F0E50"/>
    <w:rsid w:val="002F720E"/>
    <w:rsid w:val="0032079E"/>
    <w:rsid w:val="00324445"/>
    <w:rsid w:val="00335DB0"/>
    <w:rsid w:val="00361239"/>
    <w:rsid w:val="003618D5"/>
    <w:rsid w:val="00381527"/>
    <w:rsid w:val="00391518"/>
    <w:rsid w:val="003A54D4"/>
    <w:rsid w:val="003B48DD"/>
    <w:rsid w:val="003B6164"/>
    <w:rsid w:val="003B66DE"/>
    <w:rsid w:val="003B6FBF"/>
    <w:rsid w:val="003C08E0"/>
    <w:rsid w:val="003C5FC0"/>
    <w:rsid w:val="003C793A"/>
    <w:rsid w:val="003C79BC"/>
    <w:rsid w:val="00413E21"/>
    <w:rsid w:val="00414F30"/>
    <w:rsid w:val="00422C66"/>
    <w:rsid w:val="00424B58"/>
    <w:rsid w:val="004308A2"/>
    <w:rsid w:val="0043575B"/>
    <w:rsid w:val="00467579"/>
    <w:rsid w:val="004732BD"/>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3E08"/>
    <w:rsid w:val="00835593"/>
    <w:rsid w:val="00847BC9"/>
    <w:rsid w:val="00873CF1"/>
    <w:rsid w:val="00875D41"/>
    <w:rsid w:val="008A516D"/>
    <w:rsid w:val="008B7E73"/>
    <w:rsid w:val="008B7F10"/>
    <w:rsid w:val="008C00CD"/>
    <w:rsid w:val="008C1CD0"/>
    <w:rsid w:val="008C6669"/>
    <w:rsid w:val="008F35C7"/>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5975"/>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A15FF"/>
    <w:rsid w:val="00FA4B2D"/>
    <w:rsid w:val="00FA60B4"/>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1</Pages>
  <Words>864</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308</cp:revision>
  <cp:lastPrinted>2023-02-08T11:01:00Z</cp:lastPrinted>
  <dcterms:created xsi:type="dcterms:W3CDTF">2017-01-06T10:25:00Z</dcterms:created>
  <dcterms:modified xsi:type="dcterms:W3CDTF">2024-02-21T09:58:00Z</dcterms:modified>
</cp:coreProperties>
</file>