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Приложение 4</w:t>
            </w:r>
          </w:p>
        </w:tc>
      </w:tr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к Типовой конкурсной документации</w:t>
            </w:r>
          </w:p>
        </w:tc>
      </w:tr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по выбору поставщика товаров и</w:t>
            </w:r>
            <w:r w:rsidRPr="0095503E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5503E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9E0D73" w:rsidRDefault="009E0D73" w:rsidP="009E0D73">
      <w:pPr>
        <w:pStyle w:val="3"/>
      </w:pPr>
      <w:r>
        <w:t>Техническое задание к конкурсной документации по выбору поставщика</w:t>
      </w:r>
      <w:r>
        <w:br/>
        <w:t>услуг организаций, осуществляющих функции по защите прав ребенка</w:t>
      </w:r>
    </w:p>
    <w:p w:rsidR="007354B2" w:rsidRDefault="009E0D73" w:rsidP="00BC7191">
      <w:pPr>
        <w:pStyle w:val="a3"/>
        <w:spacing w:before="0" w:beforeAutospacing="0" w:after="0" w:afterAutospacing="0"/>
      </w:pPr>
      <w:r>
        <w:t>      Техническое задание на оказание услуги состоит из следующих этапов:</w:t>
      </w:r>
      <w:r>
        <w:br/>
      </w:r>
      <w:bookmarkStart w:id="0" w:name="z267"/>
      <w:bookmarkEnd w:id="0"/>
      <w:r>
        <w:t>      1) определение конкретной цели получения услуги;</w:t>
      </w:r>
      <w:r>
        <w:br/>
      </w:r>
      <w:bookmarkStart w:id="1" w:name="z268"/>
      <w:bookmarkEnd w:id="1"/>
      <w: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>
        <w:br/>
      </w:r>
      <w:bookmarkStart w:id="2" w:name="z269"/>
      <w:bookmarkEnd w:id="2"/>
      <w:r>
        <w:t>      3) определение уровня необходимой квалификации специалистов, предоставляющих услугу;</w:t>
      </w:r>
      <w:r>
        <w:br/>
      </w:r>
      <w:bookmarkStart w:id="3" w:name="z270"/>
      <w:bookmarkEnd w:id="3"/>
      <w:r>
        <w:t>      4) определение порядка отчетности исполнителя услуг перед заказчиком.</w:t>
      </w:r>
      <w:r>
        <w:br/>
      </w:r>
      <w:bookmarkStart w:id="4" w:name="z271"/>
      <w:bookmarkEnd w:id="4"/>
      <w:r>
        <w:t xml:space="preserve">      </w:t>
      </w:r>
      <w:proofErr w:type="gramStart"/>
      <w:r>
        <w:t>Техническое задание на оказание услуг включает в себя:</w:t>
      </w:r>
      <w:r>
        <w:br/>
      </w:r>
      <w:bookmarkStart w:id="5" w:name="z272"/>
      <w:bookmarkEnd w:id="5"/>
      <w:r>
        <w:t xml:space="preserve">      1) наименование и цели использования оказываемых услуг с указанием краткой характеристики того, </w:t>
      </w:r>
      <w:r w:rsidRPr="0055024C">
        <w:t>выполнение каких услуг необходимо заказчику</w:t>
      </w:r>
      <w:r w:rsidR="00DF338F">
        <w:t xml:space="preserve"> – услуги </w:t>
      </w:r>
      <w:r w:rsidR="00DF338F" w:rsidRPr="00587C0D">
        <w:t>по вывозу твердого и бытового мусора</w:t>
      </w:r>
      <w:r w:rsidRPr="0055024C">
        <w:t>;</w:t>
      </w:r>
      <w:r w:rsidRPr="0055024C">
        <w:br/>
      </w:r>
      <w:bookmarkStart w:id="6" w:name="z273"/>
      <w:bookmarkEnd w:id="6"/>
      <w:r w:rsidRPr="0055024C">
        <w:t>      2) перечень услуг и их объемы</w:t>
      </w:r>
      <w:r>
        <w:t>, требуемых от исполнителя с учетом реальных потребностей заказчика</w:t>
      </w:r>
      <w:r w:rsidR="00E6173F">
        <w:t xml:space="preserve"> –3 раза в неделю</w:t>
      </w:r>
      <w:r w:rsidR="002E15DE">
        <w:t xml:space="preserve">, </w:t>
      </w:r>
      <w:r w:rsidR="00B05D5B">
        <w:t>237</w:t>
      </w:r>
      <w:r w:rsidR="002E15DE">
        <w:t xml:space="preserve"> контейнеров</w:t>
      </w:r>
      <w:r>
        <w:t>;</w:t>
      </w:r>
      <w:proofErr w:type="gramEnd"/>
      <w:r>
        <w:br/>
      </w:r>
      <w:bookmarkStart w:id="7" w:name="z274"/>
      <w:bookmarkEnd w:id="7"/>
      <w:r>
        <w:t>     </w:t>
      </w:r>
      <w:bookmarkStart w:id="8" w:name="z275"/>
      <w:bookmarkEnd w:id="8"/>
      <w:r w:rsidR="00DC74CF">
        <w:t xml:space="preserve"> </w:t>
      </w:r>
      <w:r w:rsidR="00FF176B">
        <w:t>3</w:t>
      </w:r>
      <w:r>
        <w:t>) место оказания услуг с указанием конкретного адреса</w:t>
      </w:r>
      <w:r w:rsidR="008E27B3">
        <w:t xml:space="preserve"> </w:t>
      </w:r>
      <w:r w:rsidR="00DC74CF">
        <w:t xml:space="preserve">– г. Петропавловск ул. </w:t>
      </w:r>
      <w:r w:rsidR="008E27B3">
        <w:t xml:space="preserve">           </w:t>
      </w:r>
      <w:r w:rsidR="00DC74CF">
        <w:t>Г. Мусрепова 28</w:t>
      </w:r>
      <w:r>
        <w:t>;</w:t>
      </w:r>
      <w:r>
        <w:br/>
      </w:r>
      <w:bookmarkStart w:id="9" w:name="z276"/>
      <w:bookmarkStart w:id="10" w:name="z277"/>
      <w:bookmarkEnd w:id="9"/>
      <w:bookmarkEnd w:id="10"/>
      <w:r>
        <w:t xml:space="preserve">      </w:t>
      </w:r>
      <w:r w:rsidR="00FF176B">
        <w:t>4</w:t>
      </w:r>
      <w:r>
        <w:t>) сроки (периоды) оказания услуг</w:t>
      </w:r>
      <w:r w:rsidR="00FF176B">
        <w:t xml:space="preserve"> - </w:t>
      </w:r>
      <w:r w:rsidR="00DC74CF">
        <w:t>по мере необходимости по 31 декабря 201</w:t>
      </w:r>
      <w:r w:rsidR="00325768">
        <w:t>8</w:t>
      </w:r>
      <w:r w:rsidR="00DC74CF">
        <w:t xml:space="preserve"> года</w:t>
      </w:r>
      <w:r>
        <w:t>;</w:t>
      </w:r>
      <w:r>
        <w:br/>
      </w:r>
      <w:bookmarkStart w:id="11" w:name="z278"/>
      <w:bookmarkEnd w:id="11"/>
      <w:r>
        <w:t>     </w:t>
      </w:r>
      <w:bookmarkStart w:id="12" w:name="z279"/>
      <w:bookmarkEnd w:id="12"/>
      <w:r>
        <w:t xml:space="preserve"> </w:t>
      </w:r>
      <w:r w:rsidR="00FF176B">
        <w:t>5</w:t>
      </w:r>
      <w:r>
        <w:t>) общие требования к оказанию услуг, их качеству, в том числе технологии оказания услуг, методам и методики оказания услуг</w:t>
      </w:r>
      <w:r w:rsidR="00FF176B">
        <w:t xml:space="preserve"> - </w:t>
      </w:r>
      <w:r w:rsidR="00DF338F">
        <w:t>данная услуга выполняется строго по графику и установленному режиму работы, с соблюдением всех санитарных норм, на собственном автотранспорте. Погрузка ТБО производится сотрудниками Поставщика.</w:t>
      </w:r>
      <w:r>
        <w:br/>
      </w:r>
      <w:bookmarkStart w:id="13" w:name="z280"/>
      <w:bookmarkEnd w:id="13"/>
      <w:r>
        <w:t xml:space="preserve">      </w:t>
      </w:r>
      <w:r w:rsidR="00FF176B">
        <w:t>6</w:t>
      </w:r>
      <w:r>
        <w:t>) усло</w:t>
      </w:r>
      <w:r w:rsidR="00340F09">
        <w:t>вия безопасности оказания услуг – в случае порчи имущества заказчика, исполнитель несет материальную ответственность</w:t>
      </w:r>
      <w:r>
        <w:t>;</w:t>
      </w:r>
      <w:r>
        <w:br/>
      </w:r>
      <w:bookmarkStart w:id="14" w:name="z281"/>
      <w:bookmarkEnd w:id="14"/>
      <w:r>
        <w:t>     </w:t>
      </w:r>
      <w:bookmarkStart w:id="15" w:name="z282"/>
      <w:bookmarkEnd w:id="15"/>
      <w:r w:rsidR="007354B2">
        <w:t xml:space="preserve"> </w:t>
      </w:r>
      <w:r w:rsidR="00FF176B">
        <w:t>7</w:t>
      </w:r>
      <w:r>
        <w:t>) условия по передаче заказчику технических документов по завершению и сдаче услуг</w:t>
      </w:r>
      <w:r w:rsidR="007354B2">
        <w:t xml:space="preserve"> – счет-фактура, акт оказанных услуг</w:t>
      </w:r>
      <w:r>
        <w:t>;</w:t>
      </w:r>
      <w:bookmarkStart w:id="16" w:name="z284"/>
      <w:bookmarkEnd w:id="16"/>
    </w:p>
    <w:p w:rsidR="007354B2" w:rsidRDefault="009E0D73" w:rsidP="00BC7191">
      <w:pPr>
        <w:pStyle w:val="a3"/>
        <w:spacing w:before="0" w:beforeAutospacing="0" w:after="0" w:afterAutospacing="0"/>
      </w:pPr>
      <w:r>
        <w:br/>
      </w:r>
      <w:bookmarkStart w:id="17" w:name="z285"/>
      <w:bookmarkEnd w:id="17"/>
      <w:r>
        <w:t>     </w:t>
      </w:r>
      <w:r>
        <w:br/>
      </w:r>
      <w:bookmarkStart w:id="18" w:name="z286"/>
      <w:bookmarkEnd w:id="18"/>
      <w:r>
        <w:t xml:space="preserve">      </w:t>
      </w:r>
      <w:r w:rsidR="0099754C">
        <w:t>12</w:t>
      </w:r>
      <w:r w:rsidR="00325768">
        <w:t>.0</w:t>
      </w:r>
      <w:r w:rsidR="0099754C">
        <w:t>2</w:t>
      </w:r>
      <w:r w:rsidR="00325768">
        <w:t xml:space="preserve">.2018 </w:t>
      </w:r>
      <w:r w:rsidR="007354B2">
        <w:t xml:space="preserve"> г.</w:t>
      </w: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  <w:r>
        <w:t>Директор ______________ Ахметова А.К.</w:t>
      </w:r>
    </w:p>
    <w:p w:rsidR="007354B2" w:rsidRDefault="007354B2" w:rsidP="00BC7191">
      <w:pPr>
        <w:pStyle w:val="a3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7354B2" w:rsidRDefault="007354B2" w:rsidP="00BC7191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7354B2" w:rsidRPr="007354B2" w:rsidRDefault="007354B2" w:rsidP="00BC719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7354B2">
        <w:rPr>
          <w:sz w:val="28"/>
          <w:szCs w:val="28"/>
        </w:rPr>
        <w:t>м.п</w:t>
      </w:r>
      <w:proofErr w:type="spellEnd"/>
      <w:r w:rsidRPr="007354B2">
        <w:rPr>
          <w:sz w:val="28"/>
          <w:szCs w:val="28"/>
        </w:rPr>
        <w:t>.</w:t>
      </w: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p w:rsidR="008C151E" w:rsidRDefault="008C151E" w:rsidP="00BC7191">
      <w:pPr>
        <w:pStyle w:val="a3"/>
        <w:spacing w:before="0" w:beforeAutospacing="0" w:after="0" w:afterAutospacing="0"/>
      </w:pPr>
    </w:p>
    <w:bookmarkStart w:id="19" w:name="_GoBack"/>
    <w:p w:rsidR="008C151E" w:rsidRDefault="0099754C" w:rsidP="00BC7191">
      <w:pPr>
        <w:pStyle w:val="a3"/>
        <w:spacing w:before="0" w:beforeAutospacing="0" w:after="0" w:afterAutospacing="0"/>
      </w:pPr>
      <w:r w:rsidRPr="008C151E">
        <w:object w:dxaOrig="9475" w:dyaOrig="14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45pt;height:744.2pt" o:ole="">
            <v:imagedata r:id="rId5" o:title=""/>
          </v:shape>
          <o:OLEObject Type="Embed" ProgID="Word.Document.12" ShapeID="_x0000_i1025" DrawAspect="Content" ObjectID="_1580042924" r:id="rId6">
            <o:FieldCodes>\s</o:FieldCodes>
          </o:OLEObject>
        </w:object>
      </w:r>
      <w:bookmarkEnd w:id="19"/>
    </w:p>
    <w:p w:rsidR="003F097B" w:rsidRDefault="003F097B" w:rsidP="00BC7191">
      <w:pPr>
        <w:pStyle w:val="a3"/>
        <w:spacing w:before="0" w:beforeAutospacing="0" w:after="0" w:afterAutospacing="0"/>
      </w:pPr>
    </w:p>
    <w:p w:rsidR="009E0D73" w:rsidRDefault="009E0D73" w:rsidP="00BC7191">
      <w:pPr>
        <w:pStyle w:val="a3"/>
        <w:spacing w:before="0" w:beforeAutospacing="0" w:after="0" w:afterAutospacing="0"/>
      </w:pPr>
    </w:p>
    <w:sectPr w:rsidR="009E0D73" w:rsidSect="009550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044741"/>
    <w:rsid w:val="001234D5"/>
    <w:rsid w:val="00124AE6"/>
    <w:rsid w:val="002476EA"/>
    <w:rsid w:val="002E15DE"/>
    <w:rsid w:val="00325768"/>
    <w:rsid w:val="00340F09"/>
    <w:rsid w:val="003F097B"/>
    <w:rsid w:val="004A5AA2"/>
    <w:rsid w:val="004B57D2"/>
    <w:rsid w:val="00520012"/>
    <w:rsid w:val="0055024C"/>
    <w:rsid w:val="00684531"/>
    <w:rsid w:val="0069047A"/>
    <w:rsid w:val="006A54DA"/>
    <w:rsid w:val="00705843"/>
    <w:rsid w:val="007354B2"/>
    <w:rsid w:val="00752AD6"/>
    <w:rsid w:val="007D0282"/>
    <w:rsid w:val="00816CCD"/>
    <w:rsid w:val="0089383C"/>
    <w:rsid w:val="008C151E"/>
    <w:rsid w:val="008E27B3"/>
    <w:rsid w:val="0095503E"/>
    <w:rsid w:val="0099754C"/>
    <w:rsid w:val="009E0D73"/>
    <w:rsid w:val="00A57679"/>
    <w:rsid w:val="00AF77DF"/>
    <w:rsid w:val="00B05D5B"/>
    <w:rsid w:val="00B8137D"/>
    <w:rsid w:val="00BC7191"/>
    <w:rsid w:val="00C82107"/>
    <w:rsid w:val="00D72D1D"/>
    <w:rsid w:val="00D85F79"/>
    <w:rsid w:val="00DC74CF"/>
    <w:rsid w:val="00DF338F"/>
    <w:rsid w:val="00E6173F"/>
    <w:rsid w:val="00F93F71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2018-02-13T10:02:00Z</cp:lastPrinted>
  <dcterms:created xsi:type="dcterms:W3CDTF">2017-02-06T11:30:00Z</dcterms:created>
  <dcterms:modified xsi:type="dcterms:W3CDTF">2018-02-13T10:02:00Z</dcterms:modified>
</cp:coreProperties>
</file>